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F7" w:rsidRDefault="00184ABC" w:rsidP="00AF46D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مدت: </w:t>
      </w:r>
      <w:r w:rsidR="00F878B4">
        <w:rPr>
          <w:rFonts w:hint="cs"/>
          <w:b/>
          <w:bCs/>
          <w:rtl/>
        </w:rPr>
        <w:t>5/</w:t>
      </w:r>
      <w:r w:rsidR="00AF46D6">
        <w:rPr>
          <w:rFonts w:hint="cs"/>
          <w:b/>
          <w:bCs/>
          <w:rtl/>
        </w:rPr>
        <w:t>35</w:t>
      </w:r>
      <w:r w:rsidR="002C6649">
        <w:rPr>
          <w:rFonts w:hint="cs"/>
          <w:b/>
          <w:bCs/>
          <w:rtl/>
        </w:rPr>
        <w:t xml:space="preserve"> دق</w:t>
      </w:r>
      <w:r w:rsidR="005A4625">
        <w:rPr>
          <w:rFonts w:hint="cs"/>
          <w:b/>
          <w:bCs/>
          <w:rtl/>
        </w:rPr>
        <w:t>ي</w:t>
      </w:r>
      <w:r w:rsidR="002C6649">
        <w:rPr>
          <w:rFonts w:hint="cs"/>
          <w:b/>
          <w:bCs/>
          <w:rtl/>
        </w:rPr>
        <w:t>قه</w:t>
      </w:r>
    </w:p>
    <w:p w:rsidR="00184ABC" w:rsidRDefault="00184ABC">
      <w:pPr>
        <w:rPr>
          <w:b/>
          <w:bCs/>
          <w:rtl/>
        </w:rPr>
      </w:pPr>
    </w:p>
    <w:p w:rsidR="006E46B9" w:rsidRDefault="00184ABC" w:rsidP="00B31842">
      <w:pPr>
        <w:rPr>
          <w:rtl/>
        </w:rPr>
      </w:pPr>
      <w:r>
        <w:rPr>
          <w:rFonts w:hint="cs"/>
          <w:rtl/>
        </w:rPr>
        <w:t>اعوذ بالله من الش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طان الرج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بسم الله الرحمن الرح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الحمدلله رب العالم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و صل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الله تعال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دنا و نب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نا ابوالقاسم محمد و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آله الط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الطاهر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المعصوم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لا 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ما بق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ة الله ف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الارض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ارواحنا فد</w:t>
      </w:r>
      <w:r w:rsidR="008442E3">
        <w:rPr>
          <w:rFonts w:hint="cs"/>
          <w:rtl/>
        </w:rPr>
        <w:t>اه و عجل الله تعال</w:t>
      </w:r>
      <w:r w:rsidR="005A4625">
        <w:rPr>
          <w:rFonts w:hint="cs"/>
          <w:rtl/>
        </w:rPr>
        <w:t>ي</w:t>
      </w:r>
      <w:r w:rsidR="008442E3">
        <w:rPr>
          <w:rFonts w:hint="cs"/>
          <w:rtl/>
        </w:rPr>
        <w:t xml:space="preserve"> فرجه الشر</w:t>
      </w:r>
      <w:r w:rsidR="005A4625">
        <w:rPr>
          <w:rFonts w:hint="cs"/>
          <w:rtl/>
        </w:rPr>
        <w:t>ي</w:t>
      </w:r>
      <w:r w:rsidR="008442E3">
        <w:rPr>
          <w:rFonts w:hint="cs"/>
          <w:rtl/>
        </w:rPr>
        <w:t>ف.</w:t>
      </w:r>
    </w:p>
    <w:p w:rsidR="00AF46D6" w:rsidRDefault="00AF46D6" w:rsidP="00AF46D6">
      <w:pPr>
        <w:rPr>
          <w:rtl/>
        </w:rPr>
      </w:pPr>
      <w:r>
        <w:rPr>
          <w:rFonts w:hint="cs"/>
          <w:rtl/>
        </w:rPr>
        <w:t>اَللّهُمَّ صَلِّ عَلَى الصِّدّ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قَةِ فاطِمَةَ الزَّکِ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ةِ حَب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بَةِ حَب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بِکَ وَنَبِ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کَ وَاُمِّ اَحِبّآئِکَ وَاَصْفِ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آئِکَ الَّتِى انْتَجَبْتَها وَفَضَّلْتَها وَاخْتَرْتَها عَلى نِسآءِ الْعالَم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نَ اَللّهُمَّ کُنِ الطّالِبَ لَها مِمَّنْ ظَلَمَها وَاسْتَخَفَّ بِحَقِّها وَکُنِ الثّائِرَ اَللّهُمَّ بِدَمِ اَوْلادِها اَللّهُمَّ وَکَما جَعَلْتَها اُمَّ اَئِمَّةِ الْهُدى وَحَل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لَةَ صاحِبِ اللِّوآءِ وَالْکَر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مَةَ عِنْدَ الْمَلاَءِ الاَعْلى فَصَلِّ عَلَ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ها وَعَلى اُمِّها صَلوةً تُکْرِمُ بِها وَجْهَ اَب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ها مُحَمَّدٍ صَلَّى اللَّهُ عَلَ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هِ وَآلِهِ وَتُقِرُّ بِها اَعْ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نَ ذُرِّ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تِها وَاَبْلِغْهُمْ عَنّى فى هذِهِ السّاعَةِ اَفْضَلَ التَّحِ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ةِ وَالسَّلامِ.</w:t>
      </w:r>
    </w:p>
    <w:p w:rsidR="00214EFE" w:rsidRDefault="00D93263" w:rsidP="00D93263">
      <w:pPr>
        <w:rPr>
          <w:rtl/>
        </w:rPr>
      </w:pPr>
      <w:r>
        <w:rPr>
          <w:rFonts w:hint="cs"/>
          <w:rtl/>
        </w:rPr>
        <w:t>بحث در قرائن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بود که اقامه شده بر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مراد از جهالت در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جهل مرکب و اعتقاد به صحت هست. 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نه أول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بحث شد اما 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نه ثان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 که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خ اعظم اقامه نموده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اگر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جهالت شامل شاک و متردد هم بشود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از به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دارد و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شاک متردد مقصر را از تحت آن خارج کن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هم به خاطر ادله وجوب تعلّم و هم به خاطر وضوح حکم عقل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شارع حت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مقصر را هم بخواهد ببخشد و حال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عبارت اباء از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دارد. پس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که معنا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مراد است که احت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اج به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ندارد و آن معنا همان جاهل مرکب است. عبارت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خ اعظم: «أ</w:t>
      </w:r>
      <w:r w:rsidRPr="00D93263">
        <w:rPr>
          <w:rtl/>
        </w:rPr>
        <w:t>نّ تعميم</w:t>
      </w:r>
      <w:r w:rsidRPr="00D93263">
        <w:rPr>
          <w:rFonts w:ascii="Cambria" w:hAnsi="Cambria" w:cs="Cambria" w:hint="cs"/>
          <w:rtl/>
        </w:rPr>
        <w:t> </w:t>
      </w:r>
      <w:r w:rsidRPr="00D93263">
        <w:rPr>
          <w:rtl/>
        </w:rPr>
        <w:t>الجهالة بصورة التّردّد</w:t>
      </w:r>
      <w:r w:rsidRPr="00D93263">
        <w:rPr>
          <w:rFonts w:ascii="Cambria" w:hAnsi="Cambria" w:cs="Cambria" w:hint="cs"/>
          <w:rtl/>
        </w:rPr>
        <w:t> </w:t>
      </w:r>
      <w:r w:rsidRPr="00D93263">
        <w:rPr>
          <w:rtl/>
        </w:rPr>
        <w:t>يحوّج الكلام الى التّخصيص بالشّاكّ الغير المقصّر</w:t>
      </w:r>
      <w:r w:rsidR="00214EFE">
        <w:rPr>
          <w:rFonts w:hint="cs"/>
          <w:rtl/>
        </w:rPr>
        <w:t>...»</w:t>
      </w:r>
    </w:p>
    <w:p w:rsidR="00214EFE" w:rsidRDefault="00214EFE" w:rsidP="00D93263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</w:p>
    <w:p w:rsidR="00214EFE" w:rsidRDefault="00214EFE" w:rsidP="00D93263">
      <w:pPr>
        <w:rPr>
          <w:rtl/>
        </w:rPr>
      </w:pPr>
      <w:r>
        <w:rPr>
          <w:rFonts w:hint="cs"/>
          <w:rtl/>
        </w:rPr>
        <w:t>ج: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از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خ اعظم است. حالا من نوشتم از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خ اعظم است، ظاهراً از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خ اعظم است. </w:t>
      </w:r>
    </w:p>
    <w:p w:rsidR="00AF46D6" w:rsidRDefault="00214EFE" w:rsidP="00214EFE">
      <w:pPr>
        <w:rPr>
          <w:rtl/>
        </w:rPr>
      </w:pPr>
      <w:r>
        <w:rPr>
          <w:rFonts w:hint="cs"/>
          <w:rtl/>
        </w:rPr>
        <w:t>مقصود از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«ال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التخص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بالشاک الغ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ر المقصر»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روا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 را اختصاص بده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م، و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بزن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به شاک 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المقصر، اختصاص بده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روا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 را به شاک 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رمقصر،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شاک مقصر را از تحتش خارج کن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م. «</w:t>
      </w:r>
      <w:r>
        <w:rPr>
          <w:rtl/>
        </w:rPr>
        <w:t>و سياقه آبى عن التّخصي</w:t>
      </w:r>
      <w:r>
        <w:rPr>
          <w:rFonts w:hint="cs"/>
          <w:rtl/>
        </w:rPr>
        <w:t xml:space="preserve">ص» بعد فرموده </w:t>
      </w:r>
      <w:r w:rsidR="00D93263" w:rsidRPr="00D93263">
        <w:rPr>
          <w:rtl/>
        </w:rPr>
        <w:t xml:space="preserve"> فتأمّل</w:t>
      </w:r>
      <w:r w:rsidR="00D93263" w:rsidRPr="00D93263">
        <w:t>.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فرما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ش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خ اعظم است فلذا آقا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آخوند هم فرموده آن وجه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بعد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شا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شان اشاره به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کرده باشد. </w:t>
      </w:r>
    </w:p>
    <w:p w:rsidR="00214EFE" w:rsidRDefault="00214EFE" w:rsidP="00214EFE">
      <w:pPr>
        <w:rPr>
          <w:rtl/>
        </w:rPr>
      </w:pP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نه دوم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که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مطلب اقامه شده. چند جواب از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نه داده شده:</w:t>
      </w:r>
    </w:p>
    <w:p w:rsidR="00214EFE" w:rsidRDefault="00214EFE" w:rsidP="00214EFE">
      <w:pPr>
        <w:rPr>
          <w:rtl/>
        </w:rPr>
      </w:pPr>
      <w:r>
        <w:rPr>
          <w:rFonts w:hint="cs"/>
          <w:rtl/>
        </w:rPr>
        <w:t>جواب اول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أ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حال چه خصوص جاهل مرکب مقصود باشد و چه اعم از جاهل مرکب و شاک مردد مقصود باشد.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لازم است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کل حال، پس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‌تواند 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نه بشود چرا؟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خاطر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ما جاهل مرکب هم دو قسم دار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م؛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جاهل مرکب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تقصر در مقدمات نداشته و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جاهل مرکب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تقص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در مقدمات داشته و در اثر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الان به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روز افتاده که جاهل مرکب است.  باز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>
        <w:rPr>
          <w:rFonts w:hint="cs"/>
          <w:rtl/>
        </w:rPr>
        <w:lastRenderedPageBreak/>
        <w:t>جا هم پس بنابرا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جاهل مرکب مقصر را که تقص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در مقدمات کرده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را از تحت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دل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 خارج بکن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و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بزن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م. بنابرا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چه آن معنا را شما اراده بکن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د، چه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معنا را بخواه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اراده بکن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از به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دارد پس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نه بشود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ست آن هست. </w:t>
      </w:r>
    </w:p>
    <w:p w:rsidR="00214EFE" w:rsidRDefault="00214EFE" w:rsidP="00214EFE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</w:p>
    <w:p w:rsidR="00214EFE" w:rsidRDefault="00214EFE" w:rsidP="00214EFE">
      <w:pPr>
        <w:rPr>
          <w:rtl/>
        </w:rPr>
      </w:pPr>
      <w:r>
        <w:rPr>
          <w:rFonts w:hint="cs"/>
          <w:rtl/>
        </w:rPr>
        <w:t xml:space="preserve">ج: بله. </w:t>
      </w:r>
    </w:p>
    <w:p w:rsidR="00214EFE" w:rsidRDefault="00214EFE" w:rsidP="00214EFE">
      <w:pPr>
        <w:rPr>
          <w:rtl/>
        </w:rPr>
      </w:pPr>
      <w:r>
        <w:rPr>
          <w:rFonts w:hint="cs"/>
          <w:rtl/>
        </w:rPr>
        <w:t>پس بنابرا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وجه که  عده‌ا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از اعاظم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فرما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ش را فرمودند مثل محقق خراسان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، محقق نائ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، عراق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، امام و 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ن‌ها از بزرگان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اشکال اول را به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شکل 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ان کردند. </w:t>
      </w:r>
    </w:p>
    <w:p w:rsidR="00214EFE" w:rsidRDefault="00214EFE" w:rsidP="00214EFE">
      <w:pPr>
        <w:rPr>
          <w:rtl/>
        </w:rPr>
      </w:pPr>
      <w:r>
        <w:rPr>
          <w:rFonts w:hint="cs"/>
          <w:rtl/>
        </w:rPr>
        <w:t>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ان دوم بر مناقشه دوم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در جاهل مرکب هم ما موارد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دار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که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بزن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م. امام مثلاً مثال زدند گفتند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ما ببال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جاهل مرکب در تروک احرام حج، اگر آن جا ولو جاهل مرکب باشد آن جا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دارد؟ آن جا کفاره دارد و حال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 مسلّم کفاره را شامل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گه،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لا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ه،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بدنه را گفته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‌خواهد بده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پس حتماً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 آن را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‌خواهد شامل بشود. و حالا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طور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مثال‌ها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که جناب آقا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لان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‌زنند.  در موارد ضمانات، جاهل مرکب هم باشد ضمان هست، گناه نکرده ول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ضامن هست. لاش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ست، خ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ال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‌کرده مثلاً‌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ء </w:t>
      </w:r>
      <w:r w:rsidR="005A4625">
        <w:rPr>
          <w:rFonts w:hint="cs"/>
          <w:rtl/>
        </w:rPr>
        <w:t>برای</w:t>
      </w:r>
      <w:r>
        <w:rPr>
          <w:rFonts w:hint="cs"/>
          <w:rtl/>
        </w:rPr>
        <w:t xml:space="preserve"> خودش است، قاطع بوده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ا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ق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داشته،  آن را تلف کرده، بعد معلوم شده </w:t>
      </w:r>
      <w:r w:rsidR="005A4625">
        <w:rPr>
          <w:rFonts w:hint="cs"/>
          <w:rtl/>
        </w:rPr>
        <w:t>برای</w:t>
      </w:r>
      <w:r>
        <w:rPr>
          <w:rFonts w:hint="cs"/>
          <w:rtl/>
        </w:rPr>
        <w:t xml:space="preserve"> خودش نبوده،‌ </w:t>
      </w:r>
      <w:r w:rsidR="005A4625">
        <w:rPr>
          <w:rFonts w:hint="cs"/>
          <w:rtl/>
        </w:rPr>
        <w:t>برای</w:t>
      </w:r>
      <w:r>
        <w:rPr>
          <w:rFonts w:hint="cs"/>
          <w:rtl/>
        </w:rPr>
        <w:t xml:space="preserve"> 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بوده. 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ضامن که هست لاش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ء... «ارتکب امراً بجهالةٍ» ول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و لا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جا. پس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بالاخره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وجه که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خ اعظم به آن استناد فرموده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جاهل مرکب مقصود است چون اگر اعم </w:t>
      </w:r>
      <w:r w:rsidR="00BD08B6">
        <w:rPr>
          <w:rFonts w:hint="cs"/>
          <w:rtl/>
        </w:rPr>
        <w:t>مقصود باشد محتاج به تخص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>ص م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>‌شو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>م و ا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>ن اباء دارد، ا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>ن اشکال مشترک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 xml:space="preserve"> است عل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 xml:space="preserve"> أ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 xml:space="preserve"> حال ا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>ن تخص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>ص با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>د ا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>ن جا زده بشود. و بعد که ا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>شان فرموده فتأمل محتمل است که اشاره به هم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>ن مناقشات</w:t>
      </w:r>
      <w:r w:rsidR="005A4625">
        <w:rPr>
          <w:rFonts w:hint="cs"/>
          <w:rtl/>
        </w:rPr>
        <w:t>ي</w:t>
      </w:r>
      <w:r w:rsidR="00BD08B6">
        <w:rPr>
          <w:rFonts w:hint="cs"/>
          <w:rtl/>
        </w:rPr>
        <w:t xml:space="preserve"> باشد که عرض شد. </w:t>
      </w:r>
    </w:p>
    <w:p w:rsidR="00BD08B6" w:rsidRDefault="00BD08B6" w:rsidP="00214EFE">
      <w:pPr>
        <w:rPr>
          <w:rtl/>
        </w:rPr>
      </w:pPr>
      <w:r>
        <w:rPr>
          <w:rFonts w:hint="cs"/>
          <w:rtl/>
        </w:rPr>
        <w:t>و اما اشکال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باز به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نه شده است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...</w:t>
      </w:r>
    </w:p>
    <w:p w:rsidR="00BD08B6" w:rsidRDefault="00BD08B6" w:rsidP="00214EFE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</w:p>
    <w:p w:rsidR="00BD08B6" w:rsidRDefault="00BD08B6" w:rsidP="00214EFE">
      <w:pPr>
        <w:rPr>
          <w:rtl/>
        </w:rPr>
      </w:pPr>
      <w:r>
        <w:rPr>
          <w:rFonts w:hint="cs"/>
          <w:rtl/>
        </w:rPr>
        <w:t>ج: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 دارد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؟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«أ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ما رجل ارتکب»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ما امرأة ارتکب امراً بجهالةٍ فلا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ه» 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بر او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ست. </w:t>
      </w:r>
    </w:p>
    <w:p w:rsidR="00BD08B6" w:rsidRDefault="00BD08B6" w:rsidP="00214EFE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</w:p>
    <w:p w:rsidR="00BD08B6" w:rsidRDefault="00BD08B6" w:rsidP="00214EFE">
      <w:pPr>
        <w:rPr>
          <w:rtl/>
        </w:rPr>
      </w:pPr>
      <w:r>
        <w:rPr>
          <w:rFonts w:hint="cs"/>
          <w:rtl/>
        </w:rPr>
        <w:t>ج: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‌دانم با تحفظ به موضوع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بجاهلة انجام داده. آن ادله 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بجهالة انجام داد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کفارش بده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.</w:t>
      </w:r>
    </w:p>
    <w:p w:rsidR="00BD08B6" w:rsidRDefault="00BD08B6" w:rsidP="00214EFE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</w:p>
    <w:p w:rsidR="00BD08B6" w:rsidRDefault="00BD08B6" w:rsidP="00214EFE">
      <w:pPr>
        <w:rPr>
          <w:rtl/>
        </w:rPr>
      </w:pPr>
      <w:r>
        <w:rPr>
          <w:rFonts w:hint="cs"/>
          <w:rtl/>
        </w:rPr>
        <w:lastRenderedPageBreak/>
        <w:t>ج: بجهالة انجام دادن است.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هم دارد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اگر به جهالت انجام داد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. </w:t>
      </w:r>
    </w:p>
    <w:p w:rsidR="00BD08B6" w:rsidRDefault="00BD08B6" w:rsidP="00214EFE">
      <w:pPr>
        <w:rPr>
          <w:rtl/>
        </w:rPr>
      </w:pPr>
      <w:r>
        <w:rPr>
          <w:rFonts w:hint="cs"/>
          <w:rtl/>
        </w:rPr>
        <w:t xml:space="preserve">س: استاد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جا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بحث شب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را داشت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که در مورد شک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‌گفت،‌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احکام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گفته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‌شود </w:t>
      </w:r>
      <w:r w:rsidR="005A4625">
        <w:rPr>
          <w:rFonts w:hint="cs"/>
          <w:rtl/>
        </w:rPr>
        <w:t>برای</w:t>
      </w:r>
      <w:r>
        <w:rPr>
          <w:rFonts w:hint="cs"/>
          <w:rtl/>
        </w:rPr>
        <w:t xml:space="preserve"> آن جا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است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لابشرط باشد نه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خودش، شک موضوع باشد.</w:t>
      </w:r>
    </w:p>
    <w:p w:rsidR="00BD08B6" w:rsidRDefault="00BD08B6" w:rsidP="00214EFE">
      <w:pPr>
        <w:rPr>
          <w:rtl/>
        </w:rPr>
      </w:pPr>
      <w:r>
        <w:rPr>
          <w:rFonts w:hint="cs"/>
          <w:rtl/>
        </w:rPr>
        <w:t xml:space="preserve">ج: درسته. </w:t>
      </w:r>
    </w:p>
    <w:p w:rsidR="00517BA8" w:rsidRDefault="00BD08B6" w:rsidP="00517BA8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  <w:r>
        <w:rPr>
          <w:rFonts w:hint="cs"/>
          <w:rtl/>
        </w:rPr>
        <w:t xml:space="preserve"> الان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شان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ند که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سر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احکمام هست که مال خود عنوان جهل است، 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چ دل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‌تواند آن را بردارد. </w:t>
      </w:r>
    </w:p>
    <w:p w:rsidR="00BD08B6" w:rsidRDefault="00BD08B6" w:rsidP="00517BA8">
      <w:pPr>
        <w:rPr>
          <w:rtl/>
        </w:rPr>
      </w:pPr>
      <w:r>
        <w:rPr>
          <w:rFonts w:hint="cs"/>
          <w:rtl/>
        </w:rPr>
        <w:t>ج: نه، مال عنوان جهل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 مال 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است. 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در حال احرام، حالا عالماً، جاهلاً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ن‌ها احوالش است.</w:t>
      </w:r>
      <w:r w:rsidR="00517BA8"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 طور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 است د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گه آن احوالش است. ص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د در حال احرام کفاره دارد سواءٌ کان که جاهل باشد 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ا عالم باشد. نه الجاهل 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 جور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 بگو</w:t>
      </w:r>
      <w:r w:rsidR="005A4625">
        <w:rPr>
          <w:rFonts w:hint="cs"/>
          <w:rtl/>
        </w:rPr>
        <w:t>يي</w:t>
      </w:r>
      <w:r w:rsidR="00517BA8">
        <w:rPr>
          <w:rFonts w:hint="cs"/>
          <w:rtl/>
        </w:rPr>
        <w:t>م؛ که بگو</w:t>
      </w:r>
      <w:r w:rsidR="005A4625">
        <w:rPr>
          <w:rFonts w:hint="cs"/>
          <w:rtl/>
        </w:rPr>
        <w:t>يي</w:t>
      </w:r>
      <w:r w:rsidR="00517BA8">
        <w:rPr>
          <w:rFonts w:hint="cs"/>
          <w:rtl/>
        </w:rPr>
        <w:t>م بله 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 آن را برنم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‌دارد. مثل آن حرف را در باب حد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ث رفع م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‌زدند د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گه «رفع النس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ان» 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ا «رفع الخطاء» آن‌ها</w:t>
      </w:r>
      <w:r w:rsidR="005A4625">
        <w:rPr>
          <w:rFonts w:hint="cs"/>
          <w:rtl/>
        </w:rPr>
        <w:t>يي</w:t>
      </w:r>
      <w:r w:rsidR="00517BA8">
        <w:rPr>
          <w:rFonts w:hint="cs"/>
          <w:rtl/>
        </w:rPr>
        <w:t xml:space="preserve"> که موضوعش خود خطا است، خود نس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ان است برنم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‌دارد. نه، منس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‌ا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 که به ذاته 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ک حکم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 دارد اگر نس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ان عارض شد برم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‌دارد، 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 مطلب درست است اما 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 جا هم 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 است که خود ص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د 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ک چن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ن... «من ارتکب ص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داً» آن م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د 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 جور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 است. از ادله فهم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د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م،‌ از اطلاقاتش فهم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د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م، از اجماع فهم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د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م که 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 حکم رو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 موضوع هست ولو جهلاً مرکباً باشد.  وقت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 که 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 طور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 ... 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ا در باب ضمان هم هم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ن جور است،‌ ضمان 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 چ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 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 تلف مال الغ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ر، جهل و علم تو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 آن ن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ست. ضمان مال تلف مال غ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ر کردن است، اتلاف مال غ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ر کردن است.  باز 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 روا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ت م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د «من ارتکب لا ش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ه» بنابرا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ن با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>د تخص</w:t>
      </w:r>
      <w:r w:rsidR="005A4625">
        <w:rPr>
          <w:rFonts w:hint="cs"/>
          <w:rtl/>
        </w:rPr>
        <w:t>ي</w:t>
      </w:r>
      <w:r w:rsidR="00517BA8">
        <w:rPr>
          <w:rFonts w:hint="cs"/>
          <w:rtl/>
        </w:rPr>
        <w:t xml:space="preserve">ص بخورد. 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 xml:space="preserve">س: اگر جهل </w:t>
      </w:r>
      <w:r w:rsidR="005A4625">
        <w:rPr>
          <w:rFonts w:hint="cs"/>
          <w:rtl/>
        </w:rPr>
        <w:t>...</w:t>
      </w:r>
      <w:r>
        <w:rPr>
          <w:rFonts w:hint="cs"/>
          <w:rtl/>
        </w:rPr>
        <w:t xml:space="preserve"> 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>ج: آره به گردنش هست منتها معذور است به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معنا که در ق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امت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من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بدهکار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را داشتم، اگر ورثه‌اش فهم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دند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چه کار کنند؟ ... خودش اصلاً جاهل مرکب است ورثه‌اش ول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‌دانند  من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نٍ أو وص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ةٍ. پس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نش را اداء بکنند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جا. بالاخره ذمه او مشغول است. پس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ه هست. 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>ج: نه، فرض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‌دانست در هنگام 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خ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ال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‌کرده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محرم قطعاً جا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ز است. 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>ج: ذمه ک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؟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آدم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کفاره بدهد با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که جاهل مرکب بوده. 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>س: اگر ورثه ندادند...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 xml:space="preserve">ج: کدام را؟ شما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را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د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 آن مثال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شان را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د؟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lastRenderedPageBreak/>
        <w:t xml:space="preserve">س: </w:t>
      </w:r>
      <w:r w:rsidR="005A4625">
        <w:rPr>
          <w:rFonts w:hint="cs"/>
          <w:rtl/>
        </w:rPr>
        <w:t>...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>ج: نه، عقاب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ست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مطلب است، ذمه‌اش مشغول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ست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مطلب آخر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و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ورثه عقاب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‌شوند البته اگر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‌دانند. ول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آن هم در آن بوده که «ادّ هذا الد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ن»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خطاب بوده منتها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خطاب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او تنجز پ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دا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‌کند و معذور است. 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  <w:r>
        <w:rPr>
          <w:rFonts w:hint="cs"/>
          <w:rtl/>
        </w:rPr>
        <w:t xml:space="preserve"> 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>ج: حالا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ص‌ها ممکن است جهاتش فرق بکند با هم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گر. 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  <w:r>
        <w:rPr>
          <w:rFonts w:hint="cs"/>
          <w:rtl/>
        </w:rPr>
        <w:t xml:space="preserve"> محش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فرائد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ند به خاطر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حت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اگر عقاب باشد و مورد برائت را ما بخواه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حت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حت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حرف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آقا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خ که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5A4625">
        <w:rPr>
          <w:rFonts w:hint="cs"/>
          <w:rtl/>
        </w:rPr>
        <w:t>...</w:t>
      </w:r>
      <w:r>
        <w:rPr>
          <w:rFonts w:hint="cs"/>
          <w:rtl/>
        </w:rPr>
        <w:t xml:space="preserve"> شامل بشود و به 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مقصر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بزن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در جاهل مرکب هم اگر کس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در مقدماتش ترد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د کرده او هم مستحق عقاب هست. 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>ج:  گفت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گه، جواب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جور داد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م. ما دو تا اشکال عرض کرد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م: اشکال اول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بود که شما دار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د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أ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حال لازم است چه فقط جاهل مرکب مقصود باشد، چه اعم مقصود باشد. چرا؟ چون گفت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م جاهل مرکب هم دو قسم است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آن که تقص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ر در مقدمات کرده،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نکرده. پس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اشکال اول که معظم اعلام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اشکال را بس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از اعلام دارند. اشکال دوم را همه اعلام ندارند که ما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حالا صرف نظر از مسأله عقاب، ما بالاخره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نسبت به بعض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از احکام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بزن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که آن‌ها فرق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جاهل مرکب و 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جاهل مرکب در آن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ست.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باب ضمانات است،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باب بعض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از تروک حال حرام است،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پس بنابرا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باز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بخورد. اگر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اباء از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دارد پس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ن‌ها را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چه کار کرد؟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 xml:space="preserve">س: </w:t>
      </w:r>
      <w:bookmarkStart w:id="0" w:name="_GoBack"/>
      <w:r w:rsidR="005A4625">
        <w:rPr>
          <w:rFonts w:hint="cs"/>
          <w:rtl/>
        </w:rPr>
        <w:t>...</w:t>
      </w:r>
      <w:bookmarkEnd w:id="0"/>
    </w:p>
    <w:p w:rsidR="00517BA8" w:rsidRDefault="00517BA8" w:rsidP="00517BA8">
      <w:pPr>
        <w:rPr>
          <w:rtl/>
        </w:rPr>
      </w:pPr>
      <w:r>
        <w:rPr>
          <w:rFonts w:hint="cs"/>
          <w:rtl/>
        </w:rPr>
        <w:t>ج: حالا بب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م، بحث انصراف را هم حالا بب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م. لا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ه؛ 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به گردن او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ست. </w:t>
      </w:r>
    </w:p>
    <w:p w:rsidR="00517BA8" w:rsidRDefault="00517BA8" w:rsidP="00517BA8">
      <w:pPr>
        <w:rPr>
          <w:rtl/>
        </w:rPr>
      </w:pPr>
      <w:r>
        <w:rPr>
          <w:rFonts w:hint="cs"/>
          <w:rtl/>
        </w:rPr>
        <w:t>و اما اشکال سوم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شما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د اباء از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دارد چه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در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 هست که آن را آب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از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کرده؟ چه منشأ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شما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د اباء از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ص دارد؟ </w:t>
      </w:r>
      <w:r w:rsidR="005E060E">
        <w:rPr>
          <w:rFonts w:hint="cs"/>
          <w:rtl/>
        </w:rPr>
        <w:t>اباء از تخص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ص ن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از به 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ک سبب دارد مثل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که حکم عقل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باشد. حکم عقل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 قابل تخص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ص ن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ست چون عقل حکم را نم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‌آورد رو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اوسع از موضوع واقع که حالا بخواه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م تخص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ص بزن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م. و هم چن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در موارد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که معلوم است 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ک علت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وجود دارد برا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حرف که نم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‌شود بگو</w:t>
      </w:r>
      <w:r w:rsidR="005A4625">
        <w:rPr>
          <w:rFonts w:hint="cs"/>
          <w:rtl/>
        </w:rPr>
        <w:t>يي</w:t>
      </w:r>
      <w:r w:rsidR="005E060E">
        <w:rPr>
          <w:rFonts w:hint="cs"/>
          <w:rtl/>
        </w:rPr>
        <w:t>م در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فرد وجود ندارد در آن فرد وجود دارد مثل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که فرموده «ما خالف قول ربنا لم اقله»‌ پ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امبر م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‌فرما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د، ائمه عل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هم السلام م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‌فرما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ند هر چ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ز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که مخالف فرما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ش خدا باشد ما آن را نگفت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م. م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ند الا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حرف، الا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ن حرف 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چ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؟ با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که مخالفت خدا م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‌کنند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ن‌ها،‌ </w:t>
      </w:r>
      <w:r w:rsidR="005E060E">
        <w:rPr>
          <w:rFonts w:hint="cs"/>
          <w:rtl/>
        </w:rPr>
        <w:lastRenderedPageBreak/>
        <w:t>مخالف قول رب م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‌کنند. 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هم ابا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از تخص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ص دارد؛‌ ما خالف قول ربنا چون معلوم است که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علت در همه موجود است نم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‌شود آن را ب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رون کرد اما در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جا چه وجه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است.  «أ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ما امرئٍ ارتکب امراً بجهالة فلا ش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ه»  چرا ابا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از تخص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ص داشته باشد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ن 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ک ادعا</w:t>
      </w:r>
      <w:r w:rsidR="005A4625">
        <w:rPr>
          <w:rFonts w:hint="cs"/>
          <w:rtl/>
        </w:rPr>
        <w:t>يي</w:t>
      </w:r>
      <w:r w:rsidR="005E060E">
        <w:rPr>
          <w:rFonts w:hint="cs"/>
          <w:rtl/>
        </w:rPr>
        <w:t xml:space="preserve"> است بلادل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ل بنابرا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هم آن تخص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ص درست است، آن تخص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ص‌ها هم بلااشکال م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‌شود و هم تعم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م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نسبت به شاک متردد اشکال ندارد  شاک متردد مقصر را به خاطر ادله وجوب تعلم و امثال آن خارج م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‌کند، مشکل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 xml:space="preserve"> ندارد. ا</w:t>
      </w:r>
      <w:r w:rsidR="005A4625">
        <w:rPr>
          <w:rFonts w:hint="cs"/>
          <w:rtl/>
        </w:rPr>
        <w:t>ي</w:t>
      </w:r>
      <w:r w:rsidR="005E060E">
        <w:rPr>
          <w:rFonts w:hint="cs"/>
          <w:rtl/>
        </w:rPr>
        <w:t>ن اشکال هم...</w:t>
      </w:r>
    </w:p>
    <w:p w:rsidR="005E060E" w:rsidRDefault="005E060E" w:rsidP="00517BA8">
      <w:pPr>
        <w:rPr>
          <w:rtl/>
        </w:rPr>
      </w:pPr>
      <w:r>
        <w:rPr>
          <w:rFonts w:hint="cs"/>
          <w:rtl/>
        </w:rPr>
        <w:t>س: 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ره‌ عقلائ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ه‌ا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فرمود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؟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هم جزو مناشئ است که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‌تواند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بخورد؟ 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ره عقلائ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ه‌ا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هست...</w:t>
      </w:r>
    </w:p>
    <w:p w:rsidR="005E060E" w:rsidRDefault="005E060E" w:rsidP="005E060E">
      <w:pPr>
        <w:rPr>
          <w:rtl/>
        </w:rPr>
      </w:pPr>
      <w:r>
        <w:rPr>
          <w:rFonts w:hint="cs"/>
          <w:rtl/>
        </w:rPr>
        <w:t>ج: بله اگر باز 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ره عقلائ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ه‌ا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باشد که به نظر عقلاء و فطرت عقلاء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را هم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زد مثلاً بگو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قب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ح است عقاب بلاب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ان اگر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حرف عقلا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است به قول آقا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صدر نه عقل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.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شان عقلا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‌داند نه عقل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.  عقلاء باز بگو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که بله عقاب بلاب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ان قب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ح است الا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که ولو 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ان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ست. عقلاء 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بار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‌روند،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را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بزن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، چرا؟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آن ارتکاز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آن‌‌ها دارند باز مثل همان است که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ک علت مشترک است. </w:t>
      </w:r>
    </w:p>
    <w:p w:rsidR="005E060E" w:rsidRDefault="005E060E" w:rsidP="005E060E">
      <w:pPr>
        <w:rPr>
          <w:rtl/>
        </w:rPr>
      </w:pPr>
      <w:r>
        <w:rPr>
          <w:rFonts w:hint="cs"/>
          <w:rtl/>
        </w:rPr>
        <w:t>س: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آن جور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ست؟ </w:t>
      </w:r>
    </w:p>
    <w:p w:rsidR="005E060E" w:rsidRDefault="005E060E" w:rsidP="005E060E">
      <w:pPr>
        <w:rPr>
          <w:rtl/>
        </w:rPr>
      </w:pPr>
      <w:r>
        <w:rPr>
          <w:rFonts w:hint="cs"/>
          <w:rtl/>
        </w:rPr>
        <w:t xml:space="preserve">ج: نه. </w:t>
      </w:r>
    </w:p>
    <w:p w:rsidR="005E060E" w:rsidRDefault="005E060E" w:rsidP="005E060E">
      <w:pPr>
        <w:rPr>
          <w:rtl/>
        </w:rPr>
      </w:pPr>
      <w:r>
        <w:rPr>
          <w:rFonts w:hint="cs"/>
          <w:rtl/>
        </w:rPr>
        <w:t xml:space="preserve">س: چرا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کس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از رو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جهل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کار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را انجام داده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ما عقابش بکن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</w:t>
      </w:r>
      <w:r w:rsidR="005A4625">
        <w:rPr>
          <w:rFonts w:hint="cs"/>
          <w:rtl/>
        </w:rPr>
        <w:t>...</w:t>
      </w:r>
    </w:p>
    <w:p w:rsidR="005E060E" w:rsidRDefault="005E060E" w:rsidP="005E060E">
      <w:pPr>
        <w:rPr>
          <w:rtl/>
        </w:rPr>
      </w:pPr>
      <w:r>
        <w:rPr>
          <w:rFonts w:hint="cs"/>
          <w:rtl/>
        </w:rPr>
        <w:t>ج: 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نه....</w:t>
      </w:r>
    </w:p>
    <w:p w:rsidR="005E060E" w:rsidRDefault="005E060E" w:rsidP="00175D65">
      <w:pPr>
        <w:rPr>
          <w:rtl/>
        </w:rPr>
      </w:pPr>
      <w:r>
        <w:rPr>
          <w:rFonts w:hint="cs"/>
          <w:rtl/>
        </w:rPr>
        <w:t xml:space="preserve">س: </w:t>
      </w:r>
      <w:r w:rsidR="00175D65">
        <w:rPr>
          <w:rFonts w:hint="cs"/>
          <w:rtl/>
        </w:rPr>
        <w:t xml:space="preserve">مصداق ظلم است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آن قاعده‌ا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که همه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‌فهمند فطر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است، ارتکاز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است،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از مصاد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ق آن است. </w:t>
      </w:r>
    </w:p>
    <w:p w:rsidR="00175D65" w:rsidRDefault="00175D65" w:rsidP="00175D65">
      <w:pPr>
        <w:rPr>
          <w:rtl/>
        </w:rPr>
      </w:pPr>
      <w:r>
        <w:rPr>
          <w:rFonts w:hint="cs"/>
          <w:rtl/>
        </w:rPr>
        <w:t>ج: نه، ول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آن که مقصر است درسته اما آن که مقصر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لا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ه،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درست است. مقصر را 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رون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‌کند عقلاء هم نسبت به مقصر حرف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ندارند. </w:t>
      </w:r>
    </w:p>
    <w:p w:rsidR="00175D65" w:rsidRDefault="00175D65" w:rsidP="00175D65">
      <w:pPr>
        <w:rPr>
          <w:rtl/>
        </w:rPr>
      </w:pPr>
      <w:r>
        <w:rPr>
          <w:rFonts w:hint="cs"/>
          <w:rtl/>
        </w:rPr>
        <w:t>س: پس آب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از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ص هست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 نه؟</w:t>
      </w:r>
    </w:p>
    <w:p w:rsidR="00175D65" w:rsidRDefault="00175D65" w:rsidP="00175D65">
      <w:pPr>
        <w:rPr>
          <w:rtl/>
        </w:rPr>
      </w:pPr>
      <w:r>
        <w:rPr>
          <w:rFonts w:hint="cs"/>
          <w:rtl/>
        </w:rPr>
        <w:t>ج: نه.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را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خارج بکن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د.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ان، شما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مقصر را خارج بکن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د، مقصر هم اتفاقاً طبق بناء عقلاء است، طبق همان عقلاء. بلاب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او تقص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ر نکرده باشد، فحص کرده باشد از آن. </w:t>
      </w:r>
    </w:p>
    <w:p w:rsidR="00175D65" w:rsidRDefault="00175D65" w:rsidP="00175D65">
      <w:pPr>
        <w:rPr>
          <w:rtl/>
        </w:rPr>
      </w:pP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هم اشکال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که مرحوم امام قدس سره و مرحوم آقا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نائ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قدس سرهما دارند. </w:t>
      </w:r>
    </w:p>
    <w:p w:rsidR="00175D65" w:rsidRDefault="00175D65" w:rsidP="00175D65">
      <w:pPr>
        <w:rPr>
          <w:rtl/>
        </w:rPr>
      </w:pPr>
      <w:r>
        <w:rPr>
          <w:rFonts w:hint="cs"/>
          <w:rtl/>
        </w:rPr>
        <w:t>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فرما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ش قد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جاب عنه به مطلب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قبل از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بزرگواران بعض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از بزرگان در وجه اباء از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فرمودند و آن مطلب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که در تقر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رات بحث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رزا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راز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قدس سره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جور تقر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شده بنابر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تقر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رات </w:t>
      </w:r>
      <w:r>
        <w:rPr>
          <w:rFonts w:hint="cs"/>
          <w:rtl/>
        </w:rPr>
        <w:lastRenderedPageBreak/>
        <w:t>از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رزا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راز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باشد نه از کس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گر و آن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شان فرموده است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حکم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ق شده و معلق شده بر صفت جهالت،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ق حکم بر صفت دال بر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آن صفت که... اگر صفت مناسب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باشد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ت،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علت حکم است.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ق حکم بر صفت در صورت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آن صفت صفت مناسب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باشد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مشعر است عده‌ا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ند به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 که معروف است تو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اصول و تو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فقه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ند علت است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حکم. مثلاً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اکرم رجل العالم. 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آدم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‌فهمد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وجوب اکرام منشأش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ه،‌ علتش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ه؟ عالم بودنش است چون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صفت مناسبت با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حکم دارد حالا اگر بگو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اکرم هذا الرجل الجالس، نه  جلوس چه دخالت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در اکرام دارد، تناسب ندارد که بخواه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علت است. اما اگر علت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ذکر شد که آن علت تناسب با حکم دارد که علت حکم باشد آن جا ظهور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ن، آوردن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وصف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علتش هم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است.  اگر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علت شد، علت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شد؟ جهل شد،  جهل هم در متردد هست، هم در قاصر هست، هم در مقصر هست. پس بنابرا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در همه جا، هر جا جهل است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حکم باشد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گه که لاش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ه. پس دو تا مقدمه وجود دارد؛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ق شده است بر وصف و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وصف صلاح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حل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 دارد. پس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جمله ظهور دارد در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علت لاش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 و حکم،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وصف جهالت است. وقت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وصف جهالت شد علت حکم بنابرا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هر جا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علت هست معلولش هم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باشد،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نبا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بزن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م. </w:t>
      </w:r>
    </w:p>
    <w:p w:rsidR="00175D65" w:rsidRDefault="00175D65" w:rsidP="00175D65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</w:p>
    <w:p w:rsidR="00175D65" w:rsidRDefault="00175D65" w:rsidP="00175D65">
      <w:pPr>
        <w:rPr>
          <w:rtl/>
        </w:rPr>
      </w:pPr>
      <w:r>
        <w:rPr>
          <w:rFonts w:hint="cs"/>
          <w:rtl/>
        </w:rPr>
        <w:t>ج: رکوب به جهالت باشد آن هم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ن، همه جاها، هر جا رکوب به جهالت هست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د باشد. </w:t>
      </w:r>
    </w:p>
    <w:p w:rsidR="00175D65" w:rsidRDefault="00175D65" w:rsidP="00175D65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</w:p>
    <w:p w:rsidR="00175D65" w:rsidRDefault="00175D65" w:rsidP="00175D65">
      <w:pPr>
        <w:rPr>
          <w:rtl/>
        </w:rPr>
      </w:pPr>
      <w:r>
        <w:rPr>
          <w:rFonts w:hint="cs"/>
          <w:rtl/>
        </w:rPr>
        <w:t>ج: رکوب به جهالت است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گه، آن جا هم که جاهل است، جاهل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رعالم. </w:t>
      </w:r>
    </w:p>
    <w:p w:rsidR="00175D65" w:rsidRDefault="00175D65" w:rsidP="00175D65">
      <w:pPr>
        <w:rPr>
          <w:rtl/>
        </w:rPr>
      </w:pPr>
      <w:r>
        <w:rPr>
          <w:rFonts w:hint="cs"/>
          <w:rtl/>
        </w:rPr>
        <w:t>س: متردد را فرمود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‌شود رکوب به جهالت بکند. </w:t>
      </w:r>
    </w:p>
    <w:p w:rsidR="00175D65" w:rsidRDefault="00175D65" w:rsidP="00175D65">
      <w:pPr>
        <w:rPr>
          <w:rtl/>
        </w:rPr>
      </w:pPr>
      <w:r>
        <w:rPr>
          <w:rFonts w:hint="cs"/>
          <w:rtl/>
        </w:rPr>
        <w:t>ج: آن باء سبب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 را کار ندار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م، موضوع دار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م، از باب سبب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 که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م.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رکوب به جهالت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جهالت دارد،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ناظر به آن اشکال آخر.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آقا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علت حکم شارع که فرموده لاش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است، علت هم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علت همان شرع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گه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موضوع شارع قرار داده، تمام موضوع قرار داده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را، نه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به معنا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از او سر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‌زند و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فاعلش هست، به معنا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تمام موضوع است در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جا.  پس بنابرا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مرحوم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رزا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راز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ما کتبه </w:t>
      </w:r>
      <w:r w:rsidR="006F09BE">
        <w:rPr>
          <w:rFonts w:hint="cs"/>
          <w:rtl/>
        </w:rPr>
        <w:t>مقرر ا</w:t>
      </w:r>
      <w:r w:rsidR="005A4625">
        <w:rPr>
          <w:rFonts w:hint="cs"/>
          <w:rtl/>
        </w:rPr>
        <w:t>ي</w:t>
      </w:r>
      <w:r w:rsidR="006F09BE">
        <w:rPr>
          <w:rFonts w:hint="cs"/>
          <w:rtl/>
        </w:rPr>
        <w:t>ن جور نسبت دادند که ا</w:t>
      </w:r>
      <w:r w:rsidR="005A4625">
        <w:rPr>
          <w:rFonts w:hint="cs"/>
          <w:rtl/>
        </w:rPr>
        <w:t>ي</w:t>
      </w:r>
      <w:r w:rsidR="006F09BE">
        <w:rPr>
          <w:rFonts w:hint="cs"/>
          <w:rtl/>
        </w:rPr>
        <w:t>شان ا</w:t>
      </w:r>
      <w:r w:rsidR="005A4625">
        <w:rPr>
          <w:rFonts w:hint="cs"/>
          <w:rtl/>
        </w:rPr>
        <w:t>ي</w:t>
      </w:r>
      <w:r w:rsidR="006F09BE">
        <w:rPr>
          <w:rFonts w:hint="cs"/>
          <w:rtl/>
        </w:rPr>
        <w:t>ن جور</w:t>
      </w:r>
      <w:r w:rsidR="005A4625">
        <w:rPr>
          <w:rFonts w:hint="cs"/>
          <w:rtl/>
        </w:rPr>
        <w:t>ي</w:t>
      </w:r>
      <w:r w:rsidR="006F09BE">
        <w:rPr>
          <w:rFonts w:hint="cs"/>
          <w:rtl/>
        </w:rPr>
        <w:t xml:space="preserve"> تعل</w:t>
      </w:r>
      <w:r w:rsidR="005A4625">
        <w:rPr>
          <w:rFonts w:hint="cs"/>
          <w:rtl/>
        </w:rPr>
        <w:t>ي</w:t>
      </w:r>
      <w:r w:rsidR="006F09BE">
        <w:rPr>
          <w:rFonts w:hint="cs"/>
          <w:rtl/>
        </w:rPr>
        <w:t>ل م</w:t>
      </w:r>
      <w:r w:rsidR="005A4625">
        <w:rPr>
          <w:rFonts w:hint="cs"/>
          <w:rtl/>
        </w:rPr>
        <w:t>ي</w:t>
      </w:r>
      <w:r w:rsidR="006F09BE">
        <w:rPr>
          <w:rFonts w:hint="cs"/>
          <w:rtl/>
        </w:rPr>
        <w:t>‌کردند ا</w:t>
      </w:r>
      <w:r w:rsidR="005A4625">
        <w:rPr>
          <w:rFonts w:hint="cs"/>
          <w:rtl/>
        </w:rPr>
        <w:t>ي</w:t>
      </w:r>
      <w:r w:rsidR="006F09BE">
        <w:rPr>
          <w:rFonts w:hint="cs"/>
          <w:rtl/>
        </w:rPr>
        <w:t>ن که اباء تخص</w:t>
      </w:r>
      <w:r w:rsidR="005A4625">
        <w:rPr>
          <w:rFonts w:hint="cs"/>
          <w:rtl/>
        </w:rPr>
        <w:t>ي</w:t>
      </w:r>
      <w:r w:rsidR="006F09BE">
        <w:rPr>
          <w:rFonts w:hint="cs"/>
          <w:rtl/>
        </w:rPr>
        <w:t>ص دارد را ا</w:t>
      </w:r>
      <w:r w:rsidR="005A4625">
        <w:rPr>
          <w:rFonts w:hint="cs"/>
          <w:rtl/>
        </w:rPr>
        <w:t>ي</w:t>
      </w:r>
      <w:r w:rsidR="006F09BE">
        <w:rPr>
          <w:rFonts w:hint="cs"/>
          <w:rtl/>
        </w:rPr>
        <w:t>ن جور</w:t>
      </w:r>
      <w:r w:rsidR="005A4625">
        <w:rPr>
          <w:rFonts w:hint="cs"/>
          <w:rtl/>
        </w:rPr>
        <w:t>ي</w:t>
      </w:r>
      <w:r w:rsidR="006F09BE">
        <w:rPr>
          <w:rFonts w:hint="cs"/>
          <w:rtl/>
        </w:rPr>
        <w:t xml:space="preserve"> تعل</w:t>
      </w:r>
      <w:r w:rsidR="005A4625">
        <w:rPr>
          <w:rFonts w:hint="cs"/>
          <w:rtl/>
        </w:rPr>
        <w:t>ي</w:t>
      </w:r>
      <w:r w:rsidR="006F09BE">
        <w:rPr>
          <w:rFonts w:hint="cs"/>
          <w:rtl/>
        </w:rPr>
        <w:t>ل م</w:t>
      </w:r>
      <w:r w:rsidR="005A4625">
        <w:rPr>
          <w:rFonts w:hint="cs"/>
          <w:rtl/>
        </w:rPr>
        <w:t>ي</w:t>
      </w:r>
      <w:r w:rsidR="006F09BE">
        <w:rPr>
          <w:rFonts w:hint="cs"/>
          <w:rtl/>
        </w:rPr>
        <w:t xml:space="preserve">‌کرد. </w:t>
      </w:r>
    </w:p>
    <w:p w:rsidR="006F09BE" w:rsidRDefault="006F09BE" w:rsidP="006F09BE">
      <w:pPr>
        <w:rPr>
          <w:rtl/>
        </w:rPr>
      </w:pPr>
      <w:r>
        <w:rPr>
          <w:rFonts w:hint="cs"/>
          <w:rtl/>
        </w:rPr>
        <w:t>در اوثق جور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گر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 فرموده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اباء از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را. فرموده چون ظاهر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حضرت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‌خواهد به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ضابطه کل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 استدلال بفرما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د. وقت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ما با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استدلال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م، وقت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درست است، دلگرم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‌دهد به </w:t>
      </w:r>
      <w:r>
        <w:rPr>
          <w:rFonts w:hint="cs"/>
          <w:rtl/>
        </w:rPr>
        <w:lastRenderedPageBreak/>
        <w:t>مخاطب ما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کبرا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باشد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ص‌بردار نباشد،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نخواهد بخورد و الا اگر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‌خواهد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بخورد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من چه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‌دانم شا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مورد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تو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جز موارد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باشد. مثلاً «و کل متغ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رٍ حادث» اگر احتمال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هم داشته باشد  اگر احتمال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باشد پس کل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تش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گه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ز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 که ما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العالم متغ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و کل متغ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حادث فالعالم حادث،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ما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چن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نت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جه‌ا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بگ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لعل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عالم جزو آن استثناءها باشد که متغ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که حادث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ست، لعل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جور باشد. پس استدلال وقت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‌کنند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قاعده و ضابطه‌ا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ند که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گه 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 به کمرش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‌خورد. پس بنابرا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هم 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شان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تقر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کرده که اباء از باب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ظاهر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‌خواهد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ل کند به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ضابطه.... حالا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شان گفته عقل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 هم. 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هم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که گفته شده. </w:t>
      </w:r>
    </w:p>
    <w:p w:rsidR="006F09BE" w:rsidRDefault="006F09BE" w:rsidP="006F09BE">
      <w:pPr>
        <w:rPr>
          <w:rtl/>
        </w:rPr>
      </w:pPr>
      <w:r>
        <w:rPr>
          <w:rFonts w:hint="cs"/>
          <w:rtl/>
        </w:rPr>
        <w:t>عرض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به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اما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ان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رزا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راز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قدس سره مبن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مبنا است که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ق حکم بر وصف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دلالت بر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 تامه منحصره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‌کند که قهراً اگر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را هم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با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مفهوم وصف را هم قائل باش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م. و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همان طور که در محل خودش گفته شده است؛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اگر هم باشد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اشعار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نه دلالت است. فلذا است که مفهوم وصف هم به آن معنا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که در اصول گفته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ن... و ثان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اً و اما 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ان مرحوم اوثق رضوان الله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هما، آن هم جوابش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 وقت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امام دارند تطب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ق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‌کنند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موجب شک و ترد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شخص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چون امام دارد تطب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ق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‌کند و اگر ما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را بخواه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اصلاً نظام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لات در روا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ات شا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به هم بخورد. ما بس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از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لات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در روا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ات دار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ن‌ها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بالاخره خورده. پس بنابرا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هم آن اباء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‌دهد بعد از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ما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رو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 شارع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 که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لات را 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چ گاه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نزند و نفرما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و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هم که شما بفرما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د تعل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ل به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امر عقل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دارد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‌کند نه، معلوم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ست که به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امر عقل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بکند،‌ اگر حق الطاعه‌ا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باش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که اصلاً عقل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ست. اگر حق الطاعه‌ا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هم نباش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 شارع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‌تواند جعل احت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اط بکند که.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لاش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ه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بر او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 حت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احت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اط هم بر او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ست. بنابرا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چه اشکال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دارد که بعد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بخورد و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امر امر شرع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باشد نه عقل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باشد. </w:t>
      </w:r>
    </w:p>
    <w:p w:rsidR="006F09BE" w:rsidRDefault="006F09BE" w:rsidP="006F09BE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  <w:r>
        <w:rPr>
          <w:rFonts w:hint="cs"/>
          <w:rtl/>
        </w:rPr>
        <w:t xml:space="preserve"> اگر مورد از ذ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 آن قاعده خارج باشد آن تح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مخاطب پ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ش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ول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لازم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قدر 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اد باشد که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زها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که 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از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هم هست را شامل بشود.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آن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استدلال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از است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کبرا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که ما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‌آور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صغرا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که قبل از آن ذکر کرد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را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فرد تو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روا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ت گفت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جاهل قاصر بوده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 هر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، مثلاً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باشد، پس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را شامل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‌شود. پس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از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 که به خاطر آن اصلاً تو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همان مثال که عالم حادث است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از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 که ما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هر موجود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حادث است،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>
        <w:rPr>
          <w:rFonts w:hint="cs"/>
          <w:rtl/>
        </w:rPr>
        <w:lastRenderedPageBreak/>
        <w:t>قدر محکم باشد که...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ممکن حادث باشد کاف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قاعده درست بشود.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هم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جواب بده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م. </w:t>
      </w:r>
    </w:p>
    <w:p w:rsidR="006F09BE" w:rsidRDefault="006F09BE" w:rsidP="006F09BE">
      <w:pPr>
        <w:rPr>
          <w:rtl/>
        </w:rPr>
      </w:pPr>
      <w:r>
        <w:rPr>
          <w:rFonts w:hint="cs"/>
          <w:rtl/>
        </w:rPr>
        <w:t>ج: نه. اگر شخص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را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قانع کن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د عالم حادث است،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د العالم متغ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و کل متغ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ر حادث الا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جاها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استثناء ندارد 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نت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جه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فالعالم حادث؟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لعل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عالم جزو همان استثناءها باشد.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هم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طور است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شما دار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هر کس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ارتکب امراً بجهالة فلا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 ول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استثناءها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 دارد،  شا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من جزو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ن‌ها نباشم، جزو همان استثناء‌ها باشم. </w:t>
      </w:r>
    </w:p>
    <w:p w:rsidR="006F09BE" w:rsidRDefault="006F09BE" w:rsidP="006F09BE">
      <w:pPr>
        <w:rPr>
          <w:rtl/>
        </w:rPr>
      </w:pPr>
      <w:r>
        <w:rPr>
          <w:rFonts w:hint="cs"/>
          <w:rtl/>
        </w:rPr>
        <w:t>س: حاج آقا عالم تکو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با عالم جعل و تشر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 تفاوت ندارد؟</w:t>
      </w:r>
    </w:p>
    <w:p w:rsidR="006F09BE" w:rsidRDefault="006F09BE" w:rsidP="006F09BE">
      <w:pPr>
        <w:rPr>
          <w:rtl/>
        </w:rPr>
      </w:pPr>
      <w:r>
        <w:rPr>
          <w:rFonts w:hint="cs"/>
          <w:rtl/>
        </w:rPr>
        <w:t>ج: از نظر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جهت که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م.. بالاخره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مجعول ما... ما به خاطر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مجعول. </w:t>
      </w:r>
    </w:p>
    <w:p w:rsidR="006F09BE" w:rsidRDefault="006F09BE" w:rsidP="006F09BE">
      <w:pPr>
        <w:rPr>
          <w:rtl/>
        </w:rPr>
      </w:pPr>
      <w:r>
        <w:rPr>
          <w:rFonts w:hint="cs"/>
          <w:rtl/>
        </w:rPr>
        <w:t>س: 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قدر مت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قن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دارد...</w:t>
      </w:r>
    </w:p>
    <w:p w:rsidR="006F09BE" w:rsidRDefault="006F09BE" w:rsidP="006F09BE">
      <w:pPr>
        <w:rPr>
          <w:rtl/>
        </w:rPr>
      </w:pPr>
      <w:r>
        <w:rPr>
          <w:rFonts w:hint="cs"/>
          <w:rtl/>
        </w:rPr>
        <w:t>ج: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چطور قد مت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قنش هست؟</w:t>
      </w:r>
    </w:p>
    <w:p w:rsidR="006F09BE" w:rsidRDefault="006F09BE" w:rsidP="006F09BE">
      <w:pPr>
        <w:rPr>
          <w:rtl/>
        </w:rPr>
      </w:pPr>
      <w:r>
        <w:rPr>
          <w:rFonts w:hint="cs"/>
          <w:rtl/>
        </w:rPr>
        <w:t>س: در باب حج مثلاً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که...</w:t>
      </w:r>
    </w:p>
    <w:p w:rsidR="006F09BE" w:rsidRDefault="006F09BE" w:rsidP="005A4625">
      <w:pPr>
        <w:rPr>
          <w:rtl/>
        </w:rPr>
      </w:pPr>
      <w:r>
        <w:rPr>
          <w:rFonts w:hint="cs"/>
          <w:rtl/>
        </w:rPr>
        <w:t>ج: نه، آن چطور قانع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‌شود؟ امام که لازم نبود اصلاً استدلال بکنند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آن چون حکمش را گفتند، استدلال که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‌خواهند بکنند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‌خواهند چه کار بکنند؟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‌خواهند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ا آن را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 جا 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ندازند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ا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ضابطه‌ا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تحو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 بدهند. اگر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‌خواهند جا 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ندازند و ضابطه‌ا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تحو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 بدهند.</w:t>
      </w:r>
    </w:p>
    <w:p w:rsidR="006F09BE" w:rsidRDefault="006F09BE" w:rsidP="006F09BE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</w:p>
    <w:p w:rsidR="006F09BE" w:rsidRDefault="006F09BE" w:rsidP="006F09BE">
      <w:pPr>
        <w:rPr>
          <w:rtl/>
        </w:rPr>
      </w:pPr>
      <w:r>
        <w:rPr>
          <w:rFonts w:hint="cs"/>
          <w:rtl/>
        </w:rPr>
        <w:t xml:space="preserve">ج: </w:t>
      </w:r>
      <w:r w:rsidR="00621610">
        <w:rPr>
          <w:rFonts w:hint="cs"/>
          <w:rtl/>
        </w:rPr>
        <w:t>بله ا</w:t>
      </w:r>
      <w:r w:rsidR="005A4625">
        <w:rPr>
          <w:rFonts w:hint="cs"/>
          <w:rtl/>
        </w:rPr>
        <w:t>ي</w:t>
      </w:r>
      <w:r w:rsidR="00621610">
        <w:rPr>
          <w:rFonts w:hint="cs"/>
          <w:rtl/>
        </w:rPr>
        <w:t>ن جا عرض کردم چون امام دارد تطب</w:t>
      </w:r>
      <w:r w:rsidR="005A4625">
        <w:rPr>
          <w:rFonts w:hint="cs"/>
          <w:rtl/>
        </w:rPr>
        <w:t>ي</w:t>
      </w:r>
      <w:r w:rsidR="00621610">
        <w:rPr>
          <w:rFonts w:hint="cs"/>
          <w:rtl/>
        </w:rPr>
        <w:t>ق م</w:t>
      </w:r>
      <w:r w:rsidR="005A4625">
        <w:rPr>
          <w:rFonts w:hint="cs"/>
          <w:rtl/>
        </w:rPr>
        <w:t>ي</w:t>
      </w:r>
      <w:r w:rsidR="00621610">
        <w:rPr>
          <w:rFonts w:hint="cs"/>
          <w:rtl/>
        </w:rPr>
        <w:t>‌کند د</w:t>
      </w:r>
      <w:r w:rsidR="005A4625">
        <w:rPr>
          <w:rFonts w:hint="cs"/>
          <w:rtl/>
        </w:rPr>
        <w:t>ي</w:t>
      </w:r>
      <w:r w:rsidR="00621610">
        <w:rPr>
          <w:rFonts w:hint="cs"/>
          <w:rtl/>
        </w:rPr>
        <w:t>گه او شک نم</w:t>
      </w:r>
      <w:r w:rsidR="005A4625">
        <w:rPr>
          <w:rFonts w:hint="cs"/>
          <w:rtl/>
        </w:rPr>
        <w:t>ي</w:t>
      </w:r>
      <w:r w:rsidR="00621610">
        <w:rPr>
          <w:rFonts w:hint="cs"/>
          <w:rtl/>
        </w:rPr>
        <w:t>‌کند که ا</w:t>
      </w:r>
      <w:r w:rsidR="005A4625">
        <w:rPr>
          <w:rFonts w:hint="cs"/>
          <w:rtl/>
        </w:rPr>
        <w:t>ي</w:t>
      </w:r>
      <w:r w:rsidR="00621610">
        <w:rPr>
          <w:rFonts w:hint="cs"/>
          <w:rtl/>
        </w:rPr>
        <w:t xml:space="preserve">ن مصداقش هست. </w:t>
      </w:r>
    </w:p>
    <w:p w:rsidR="00621610" w:rsidRDefault="00621610" w:rsidP="006F09BE">
      <w:pPr>
        <w:rPr>
          <w:rtl/>
        </w:rPr>
      </w:pPr>
      <w:r>
        <w:rPr>
          <w:rFonts w:hint="cs"/>
          <w:rtl/>
        </w:rPr>
        <w:t>س: پس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هم استدلال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اعلام موضع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‌شود، إخبار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‌شود. به فرما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ش اوثق اگر واقعاً امام در مقام استدلال است معنا ندارد</w:t>
      </w:r>
      <w:r w:rsidR="005A4625">
        <w:rPr>
          <w:rFonts w:hint="cs"/>
          <w:rtl/>
        </w:rPr>
        <w:t>...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استدلال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ست،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اعلام موضع است</w:t>
      </w:r>
      <w:r w:rsidR="005A4625">
        <w:rPr>
          <w:rFonts w:hint="cs"/>
          <w:rtl/>
        </w:rPr>
        <w:t>...</w:t>
      </w:r>
      <w:r>
        <w:rPr>
          <w:rFonts w:hint="cs"/>
          <w:rtl/>
        </w:rPr>
        <w:t xml:space="preserve"> امام هم دارد به 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من دارم تکل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فش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‌کنم</w:t>
      </w:r>
      <w:r w:rsidR="005A4625">
        <w:rPr>
          <w:rFonts w:hint="cs"/>
          <w:rtl/>
        </w:rPr>
        <w:t>...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اعلام موضع است. </w:t>
      </w:r>
    </w:p>
    <w:p w:rsidR="00621610" w:rsidRDefault="00621610" w:rsidP="006F09BE">
      <w:pPr>
        <w:rPr>
          <w:rtl/>
        </w:rPr>
      </w:pPr>
      <w:r>
        <w:rPr>
          <w:rFonts w:hint="cs"/>
          <w:rtl/>
        </w:rPr>
        <w:t>ج: نه، بب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د مقامات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مقدار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با هم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گر فرق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‌کند.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ضابطه واحد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در همه جاها وجود ندارد. به خاطر خصوص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ات مقامات است که ما...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وقت امام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ه السلام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‌خواهند چون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با آن هولاء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‌گفت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گفتند،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قاعده ممکن است در 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آن‌ها هم هست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جواب بدهد که وقت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ند که دارد از بالا در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‌آورد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است. امام هم که بر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تطب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ق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‌کند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آدم 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‌شود؟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که او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دستاو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هم پ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دا کند، اگر آن‌ها گفتند چرا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کار را کرد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بابا مگر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 کلما...</w:t>
      </w:r>
    </w:p>
    <w:p w:rsidR="00621610" w:rsidRDefault="00621610" w:rsidP="006F09BE">
      <w:pPr>
        <w:rPr>
          <w:rtl/>
        </w:rPr>
      </w:pPr>
      <w:r>
        <w:rPr>
          <w:rFonts w:hint="cs"/>
          <w:rtl/>
        </w:rPr>
        <w:t xml:space="preserve">س: </w:t>
      </w:r>
      <w:r w:rsidR="005A4625">
        <w:rPr>
          <w:rFonts w:hint="cs"/>
          <w:rtl/>
        </w:rPr>
        <w:t>...</w:t>
      </w:r>
      <w:r>
        <w:rPr>
          <w:rFonts w:hint="cs"/>
          <w:rtl/>
        </w:rPr>
        <w:t xml:space="preserve"> مشکل است چون ما در مقام اثبات خصم هست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م. </w:t>
      </w:r>
      <w:r w:rsidR="005A4625">
        <w:rPr>
          <w:rFonts w:hint="cs"/>
          <w:rtl/>
        </w:rPr>
        <w:t>...</w:t>
      </w:r>
    </w:p>
    <w:p w:rsidR="00621610" w:rsidRDefault="00621610" w:rsidP="006F09BE">
      <w:pPr>
        <w:rPr>
          <w:rtl/>
        </w:rPr>
      </w:pPr>
      <w:r>
        <w:rPr>
          <w:rFonts w:hint="cs"/>
          <w:rtl/>
        </w:rPr>
        <w:lastRenderedPageBreak/>
        <w:t>ج: نه، علاوه بر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که جد است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جهت هم فرموده است.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‌خواهد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را فقط قانع کند که.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اولاً حالا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مطلب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هم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هست که قبلاً عرض کرد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از مرحوم محقق اصفهان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قدس سره که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شان فرموده تمام عمومات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 مشتمل بر حکم واقع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هستند و ظاهر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.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تا استثناء را واقف نشد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بر آن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حکم شماست، پس احتمال استثناء باعث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که شما طبق آن مذهب.. اگر مول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گفت اکرم کل عالم و بعداً گفت لاتکرم الفساق من العلماء مثلاً بعد از پنجاه سال،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پنجاه سال نسبت به عالم فاسق حکم ظاهر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بوده. نسبت به عالم عادل حکم واقع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بوده. نه نسبت به عالم فاسق حکم اصلاً نبوده و ما تخ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ل حکم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‌کرد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م، بله حکم ظاهر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بوده فلذا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ن‌ها در باب إجزاء و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ن‌ها هم به درد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‌خورد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گه که حکم شرع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بوده. آقا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اصفهان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عمومات مخصصه که مخصص آن بعداً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آن عام باز حکم شارع است حت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نسبت به همان مورد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منتها در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زمان حکم ظاهر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بوده، از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به بعد 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گه نه حکم واقع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دارد، نه حکم ظاهر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آن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ست، حرمت است.  اگر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هم گفت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راه را هم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جواب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>م  بله امام دارد به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استدلال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د چون آن که مخصص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را خبر ندارد و به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استدلال کرد که آقا تو وظ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فه‌ات الان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به خاطر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عام. پس بنابرا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هم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ک راه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برا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جواب دادن اگر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م. </w:t>
      </w:r>
    </w:p>
    <w:p w:rsidR="00621610" w:rsidRDefault="00621610" w:rsidP="006F09BE">
      <w:pPr>
        <w:rPr>
          <w:rtl/>
        </w:rPr>
      </w:pPr>
      <w:r>
        <w:rPr>
          <w:rFonts w:hint="cs"/>
          <w:rtl/>
        </w:rPr>
        <w:t>آخر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مطلب در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است که گفته شده است اصلاً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از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به تخص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ص ندارد، چرا؟ چون از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موارد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که شما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د اصلاً خود کلام منصرف است.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أ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امرئٍ ارتکب امراً بجهالةٍ فلا ش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ه،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ارتکب امراً بجهالة‌ 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تقص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.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را عرف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‌فهمد نه به جهالت تقص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. مثل لاتعاد، لاتعاد الصلاة الا من خمس، کس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‌فهمد که اگر عمداً آمد 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خمس را، عمداً هم آمد ترک لاتعاد الصلاة، نمازش درست است؟ کس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‌فهمد؟ 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ا نه، 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‌فهمند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5A4625">
        <w:rPr>
          <w:rFonts w:hint="cs"/>
          <w:rtl/>
        </w:rPr>
        <w:t>برای</w:t>
      </w:r>
      <w:r>
        <w:rPr>
          <w:rFonts w:hint="cs"/>
          <w:rtl/>
        </w:rPr>
        <w:t xml:space="preserve"> آدم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 xml:space="preserve"> است که به غ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ر عمد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کار را کرده.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جا هم هم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 جور. پس اصلاً جاهل مقصر چه در متردد آن، چه اصلاً شک دارد و نرفته دنبال آن و چه ا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ن، اصلاً عبارت شاملش نم</w:t>
      </w:r>
      <w:r w:rsidR="005A4625">
        <w:rPr>
          <w:rFonts w:hint="cs"/>
          <w:rtl/>
        </w:rPr>
        <w:t>ي</w:t>
      </w:r>
      <w:r>
        <w:rPr>
          <w:rFonts w:hint="cs"/>
          <w:rtl/>
        </w:rPr>
        <w:t>‌شود تا بگو</w:t>
      </w:r>
      <w:r w:rsidR="005A4625">
        <w:rPr>
          <w:rFonts w:hint="cs"/>
          <w:rtl/>
        </w:rPr>
        <w:t>يي</w:t>
      </w:r>
      <w:r>
        <w:rPr>
          <w:rFonts w:hint="cs"/>
          <w:rtl/>
        </w:rPr>
        <w:t xml:space="preserve">د </w:t>
      </w:r>
      <w:r w:rsidR="001C0698">
        <w:rPr>
          <w:rFonts w:hint="cs"/>
          <w:rtl/>
        </w:rPr>
        <w:t>احت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اج... ض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ق فما الرک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ه است. از اول 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ک عموم و اطلاق ندارد تا شما بگو</w:t>
      </w:r>
      <w:r w:rsidR="005A4625">
        <w:rPr>
          <w:rFonts w:hint="cs"/>
          <w:rtl/>
        </w:rPr>
        <w:t>يي</w:t>
      </w:r>
      <w:r w:rsidR="001C0698">
        <w:rPr>
          <w:rFonts w:hint="cs"/>
          <w:rtl/>
        </w:rPr>
        <w:t>د اباحه از تخص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ص دارد.  پس بنابرا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اگر 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حرف را هم بزن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م که لا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بعد 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حرف زده بشود که در عرف 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چن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هست و فهم عرف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چن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هست به خصوص به خاطر 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که هر دو قض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ه در ذهن عرف هم هست که عقاب برا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آدم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که ب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ان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به او نرس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ده بعد الفحص و عدم التقص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ر عقاب او قب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ح هست، آدم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هم که فحص کرده و واقعاً ب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ان به او نرس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ده و تقص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ر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در 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راه نداشته عقاب او... فحص نکرده و در اثر فحص نکردن به او نرس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ده و تقص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ر کرده عقاب او صح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ح است. چون 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مطلب مرتکز در اذهان هست نسبت به عقاب پس انصراف دارد از آن که مقصر است. عبارت اصلاً شامل او نم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‌شود.  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جواب هم جواب بد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ن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ست که بعض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از اجله معاصر در </w:t>
      </w:r>
      <w:r w:rsidR="001C0698">
        <w:rPr>
          <w:rFonts w:hint="cs"/>
          <w:rtl/>
        </w:rPr>
        <w:lastRenderedPageBreak/>
        <w:t>المحصول 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جور جواب دادند. پس بنابرا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قر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نه ثان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ه با 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وجوه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که گفته شد م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‌توان گفت که... ولو بعض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از آن، م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‌توان گفت که تمام ن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ست. و اما قر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نه سوم که عبارت است از 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ن که باء برا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 xml:space="preserve"> سبب</w:t>
      </w:r>
      <w:r w:rsidR="005A4625">
        <w:rPr>
          <w:rFonts w:hint="cs"/>
          <w:rtl/>
        </w:rPr>
        <w:t>ي</w:t>
      </w:r>
      <w:r w:rsidR="001C0698">
        <w:rPr>
          <w:rFonts w:hint="cs"/>
          <w:rtl/>
        </w:rPr>
        <w:t>ت ان شاء‌الله...</w:t>
      </w:r>
    </w:p>
    <w:p w:rsidR="001C0698" w:rsidRPr="001C0698" w:rsidRDefault="001C0698" w:rsidP="006F09BE">
      <w:pPr>
        <w:rPr>
          <w:b/>
          <w:bCs/>
          <w:rtl/>
        </w:rPr>
      </w:pPr>
      <w:r>
        <w:rPr>
          <w:rFonts w:hint="cs"/>
          <w:b/>
          <w:bCs/>
          <w:rtl/>
        </w:rPr>
        <w:t>پا</w:t>
      </w:r>
      <w:r w:rsidR="005A4625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 xml:space="preserve">ان. </w:t>
      </w:r>
    </w:p>
    <w:p w:rsidR="00B31842" w:rsidRDefault="00B31842" w:rsidP="00B31842">
      <w:pPr>
        <w:rPr>
          <w:rtl/>
        </w:rPr>
      </w:pPr>
    </w:p>
    <w:sectPr w:rsidR="00B31842" w:rsidSect="00735CD4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97" w:rsidRDefault="007E1E97" w:rsidP="00184ABC">
      <w:r>
        <w:separator/>
      </w:r>
    </w:p>
  </w:endnote>
  <w:endnote w:type="continuationSeparator" w:id="0">
    <w:p w:rsidR="007E1E97" w:rsidRDefault="007E1E97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51DB6AB-4D4E-41C8-B16E-507A83F2052B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B11A8EA0-0B03-42AD-8FF3-A182E361AAE8}"/>
    <w:embedBold r:id="rId3" w:fontKey="{4AF82BB1-D10B-416E-AA52-03FA32A8235F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6D67C508-5FCE-45A9-A690-783544D9CC9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59506427"/>
      <w:docPartObj>
        <w:docPartGallery w:val="Page Numbers (Bottom of Page)"/>
        <w:docPartUnique/>
      </w:docPartObj>
    </w:sdtPr>
    <w:sdtEndPr/>
    <w:sdtContent>
      <w:p w:rsidR="004D212D" w:rsidRDefault="004D212D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A4625" w:rsidRPr="005A4625">
          <w:rPr>
            <w:noProof/>
            <w:rtl/>
            <w:lang w:val="fa-IR"/>
          </w:rPr>
          <w:t>10</w:t>
        </w:r>
        <w:r>
          <w:fldChar w:fldCharType="end"/>
        </w:r>
      </w:p>
    </w:sdtContent>
  </w:sdt>
  <w:p w:rsidR="00B36412" w:rsidRDefault="00B3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97" w:rsidRDefault="007E1E97" w:rsidP="00184ABC">
      <w:r>
        <w:separator/>
      </w:r>
    </w:p>
  </w:footnote>
  <w:footnote w:type="continuationSeparator" w:id="0">
    <w:p w:rsidR="007E1E97" w:rsidRDefault="007E1E97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AF46D6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AF46D6">
      <w:rPr>
        <w:rFonts w:hint="cs"/>
        <w:b/>
        <w:bCs/>
        <w:rtl/>
      </w:rPr>
      <w:t>64</w:t>
    </w:r>
    <w:r>
      <w:rPr>
        <w:b/>
        <w:bCs/>
        <w:rtl/>
      </w:rPr>
      <w:tab/>
    </w:r>
    <w:r>
      <w:rPr>
        <w:b/>
        <w:bCs/>
        <w:rtl/>
      </w:rPr>
      <w:tab/>
    </w:r>
    <w:r w:rsidR="00AF46D6">
      <w:rPr>
        <w:rFonts w:hint="cs"/>
        <w:b/>
        <w:bCs/>
        <w:rtl/>
      </w:rPr>
      <w:t>3</w:t>
    </w:r>
    <w:r>
      <w:rPr>
        <w:rFonts w:hint="cs"/>
        <w:b/>
        <w:bCs/>
        <w:rtl/>
      </w:rPr>
      <w:t>/</w:t>
    </w:r>
    <w:r w:rsidR="00052E4D">
      <w:rPr>
        <w:rFonts w:hint="cs"/>
        <w:b/>
        <w:bCs/>
        <w:rtl/>
      </w:rPr>
      <w:t>12</w:t>
    </w:r>
    <w:r>
      <w:rPr>
        <w:rFonts w:hint="cs"/>
        <w:b/>
        <w:bCs/>
        <w:rtl/>
      </w:rPr>
      <w:t>/139</w:t>
    </w:r>
    <w:r w:rsidR="00C60256">
      <w:rPr>
        <w:rFonts w:hint="cs"/>
        <w:b/>
        <w:bCs/>
        <w:rtl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C"/>
    <w:rsid w:val="000002F7"/>
    <w:rsid w:val="00010E22"/>
    <w:rsid w:val="0001201B"/>
    <w:rsid w:val="00052E4D"/>
    <w:rsid w:val="000641FE"/>
    <w:rsid w:val="000647CB"/>
    <w:rsid w:val="00067077"/>
    <w:rsid w:val="000776EA"/>
    <w:rsid w:val="00085582"/>
    <w:rsid w:val="00092823"/>
    <w:rsid w:val="000A1343"/>
    <w:rsid w:val="000A26DD"/>
    <w:rsid w:val="000D3097"/>
    <w:rsid w:val="000E17BC"/>
    <w:rsid w:val="00123837"/>
    <w:rsid w:val="00175D65"/>
    <w:rsid w:val="00184ABC"/>
    <w:rsid w:val="001B5A60"/>
    <w:rsid w:val="001C061E"/>
    <w:rsid w:val="001C0698"/>
    <w:rsid w:val="001C5345"/>
    <w:rsid w:val="001D4E99"/>
    <w:rsid w:val="001E0102"/>
    <w:rsid w:val="00214EFE"/>
    <w:rsid w:val="00226B77"/>
    <w:rsid w:val="00253158"/>
    <w:rsid w:val="00254CEC"/>
    <w:rsid w:val="00255D3C"/>
    <w:rsid w:val="002A1A38"/>
    <w:rsid w:val="002A2DDE"/>
    <w:rsid w:val="002B1932"/>
    <w:rsid w:val="002B20B4"/>
    <w:rsid w:val="002C6649"/>
    <w:rsid w:val="002C79C9"/>
    <w:rsid w:val="002D5D7D"/>
    <w:rsid w:val="00300D50"/>
    <w:rsid w:val="003028A3"/>
    <w:rsid w:val="0030522A"/>
    <w:rsid w:val="00310B65"/>
    <w:rsid w:val="00311804"/>
    <w:rsid w:val="00327298"/>
    <w:rsid w:val="00361781"/>
    <w:rsid w:val="00380619"/>
    <w:rsid w:val="00384F33"/>
    <w:rsid w:val="00391892"/>
    <w:rsid w:val="00397938"/>
    <w:rsid w:val="003D02F3"/>
    <w:rsid w:val="00430D2D"/>
    <w:rsid w:val="004667FB"/>
    <w:rsid w:val="004D212D"/>
    <w:rsid w:val="004E465A"/>
    <w:rsid w:val="00517BA8"/>
    <w:rsid w:val="00541705"/>
    <w:rsid w:val="005522ED"/>
    <w:rsid w:val="00587B11"/>
    <w:rsid w:val="005A4625"/>
    <w:rsid w:val="005C1E0B"/>
    <w:rsid w:val="005D6AA0"/>
    <w:rsid w:val="005E060E"/>
    <w:rsid w:val="005E1FCF"/>
    <w:rsid w:val="00607A5C"/>
    <w:rsid w:val="0061293F"/>
    <w:rsid w:val="00621610"/>
    <w:rsid w:val="00626355"/>
    <w:rsid w:val="006420BD"/>
    <w:rsid w:val="0065471B"/>
    <w:rsid w:val="006562FA"/>
    <w:rsid w:val="0068415D"/>
    <w:rsid w:val="00691D0E"/>
    <w:rsid w:val="006965FF"/>
    <w:rsid w:val="006A3044"/>
    <w:rsid w:val="006A4BB1"/>
    <w:rsid w:val="006A6F47"/>
    <w:rsid w:val="006C6997"/>
    <w:rsid w:val="006E46B9"/>
    <w:rsid w:val="006F09BE"/>
    <w:rsid w:val="00722240"/>
    <w:rsid w:val="00725423"/>
    <w:rsid w:val="00734EF6"/>
    <w:rsid w:val="00735CD4"/>
    <w:rsid w:val="00740565"/>
    <w:rsid w:val="00745A91"/>
    <w:rsid w:val="00751837"/>
    <w:rsid w:val="00757E3E"/>
    <w:rsid w:val="00764B30"/>
    <w:rsid w:val="00793F13"/>
    <w:rsid w:val="0079480A"/>
    <w:rsid w:val="007A7D17"/>
    <w:rsid w:val="007C1209"/>
    <w:rsid w:val="007E1974"/>
    <w:rsid w:val="007E1E97"/>
    <w:rsid w:val="007E46F8"/>
    <w:rsid w:val="00802C61"/>
    <w:rsid w:val="00811879"/>
    <w:rsid w:val="00815169"/>
    <w:rsid w:val="0083493B"/>
    <w:rsid w:val="008442E3"/>
    <w:rsid w:val="0085143E"/>
    <w:rsid w:val="00862230"/>
    <w:rsid w:val="00894129"/>
    <w:rsid w:val="008A0267"/>
    <w:rsid w:val="008D2089"/>
    <w:rsid w:val="008E0805"/>
    <w:rsid w:val="008E7ED0"/>
    <w:rsid w:val="00962E05"/>
    <w:rsid w:val="00986354"/>
    <w:rsid w:val="009A58BE"/>
    <w:rsid w:val="009D77F2"/>
    <w:rsid w:val="00A159D1"/>
    <w:rsid w:val="00A1777C"/>
    <w:rsid w:val="00A67353"/>
    <w:rsid w:val="00AB3F05"/>
    <w:rsid w:val="00AB6857"/>
    <w:rsid w:val="00AD48B8"/>
    <w:rsid w:val="00AE19ED"/>
    <w:rsid w:val="00AE26CA"/>
    <w:rsid w:val="00AF46D6"/>
    <w:rsid w:val="00B13F4F"/>
    <w:rsid w:val="00B205E7"/>
    <w:rsid w:val="00B2663B"/>
    <w:rsid w:val="00B31842"/>
    <w:rsid w:val="00B342EF"/>
    <w:rsid w:val="00B36412"/>
    <w:rsid w:val="00B67B92"/>
    <w:rsid w:val="00BA382D"/>
    <w:rsid w:val="00BA60A0"/>
    <w:rsid w:val="00BA7A7E"/>
    <w:rsid w:val="00BB2BBD"/>
    <w:rsid w:val="00BB4ECB"/>
    <w:rsid w:val="00BD08B6"/>
    <w:rsid w:val="00BD20AB"/>
    <w:rsid w:val="00BE4266"/>
    <w:rsid w:val="00BE7207"/>
    <w:rsid w:val="00BF0818"/>
    <w:rsid w:val="00BF3D09"/>
    <w:rsid w:val="00BF58F2"/>
    <w:rsid w:val="00C056D7"/>
    <w:rsid w:val="00C10D93"/>
    <w:rsid w:val="00C41EAC"/>
    <w:rsid w:val="00C44066"/>
    <w:rsid w:val="00C60256"/>
    <w:rsid w:val="00C61D18"/>
    <w:rsid w:val="00C630E9"/>
    <w:rsid w:val="00CB4361"/>
    <w:rsid w:val="00CC27A8"/>
    <w:rsid w:val="00CC3A7F"/>
    <w:rsid w:val="00CE0247"/>
    <w:rsid w:val="00CE4B71"/>
    <w:rsid w:val="00D06B33"/>
    <w:rsid w:val="00D22E90"/>
    <w:rsid w:val="00D25D1B"/>
    <w:rsid w:val="00D51112"/>
    <w:rsid w:val="00D52ABA"/>
    <w:rsid w:val="00D64BBA"/>
    <w:rsid w:val="00D66007"/>
    <w:rsid w:val="00D66D73"/>
    <w:rsid w:val="00D93263"/>
    <w:rsid w:val="00D96039"/>
    <w:rsid w:val="00DB1EBE"/>
    <w:rsid w:val="00DD47E5"/>
    <w:rsid w:val="00E13D73"/>
    <w:rsid w:val="00E210FB"/>
    <w:rsid w:val="00E326E1"/>
    <w:rsid w:val="00E36692"/>
    <w:rsid w:val="00E7008C"/>
    <w:rsid w:val="00E86573"/>
    <w:rsid w:val="00E920D1"/>
    <w:rsid w:val="00E93014"/>
    <w:rsid w:val="00EE6991"/>
    <w:rsid w:val="00F22CDB"/>
    <w:rsid w:val="00F34706"/>
    <w:rsid w:val="00F6642B"/>
    <w:rsid w:val="00F878B4"/>
    <w:rsid w:val="00FA5C27"/>
    <w:rsid w:val="00FA7238"/>
    <w:rsid w:val="00FB4D98"/>
    <w:rsid w:val="00F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F472-5372-4E0E-B40E-80726D5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val="x-none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  <w:style w:type="character" w:customStyle="1" w:styleId="apple-converted-space">
    <w:name w:val="apple-converted-space"/>
    <w:basedOn w:val="DefaultParagraphFont"/>
    <w:rsid w:val="00D93263"/>
  </w:style>
  <w:style w:type="character" w:customStyle="1" w:styleId="yellow-highlight">
    <w:name w:val="yellow-highlight"/>
    <w:basedOn w:val="DefaultParagraphFont"/>
    <w:rsid w:val="00D9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Abozar</cp:lastModifiedBy>
  <cp:revision>6</cp:revision>
  <dcterms:created xsi:type="dcterms:W3CDTF">2017-02-21T20:39:00Z</dcterms:created>
  <dcterms:modified xsi:type="dcterms:W3CDTF">2017-02-22T05:48:00Z</dcterms:modified>
</cp:coreProperties>
</file>